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B011A4" w:rsidRPr="00CC6824" w:rsidTr="00D92015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B011A4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NAZWA BLOKU TEMATYCZNEGO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ZAGADNIENIA / TEMATYKA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PODSTAWY WIEDZY </w:t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>O SŁUŻBIE WIĘZIENNEJ</w:t>
            </w: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Historia polskiego więziennictwa.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Struktura i organizacja Służby Więziennej.</w:t>
            </w:r>
          </w:p>
        </w:tc>
      </w:tr>
      <w:tr w:rsidR="00B011A4" w:rsidRPr="00CC6824" w:rsidTr="00D92015">
        <w:trPr>
          <w:trHeight w:val="95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Specyfika pracy jednostek organizacyjnych Służby Więziennej </w:t>
            </w: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 uwzględnieniem poszczególnych działów służby.</w:t>
            </w:r>
          </w:p>
        </w:tc>
      </w:tr>
      <w:tr w:rsidR="00B011A4" w:rsidRPr="00CC6824" w:rsidTr="00D92015">
        <w:trPr>
          <w:trHeight w:val="43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II </w:t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  <w:t>REGULAMINY SŁUŻBY WIĘZIENNEJ</w:t>
            </w: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Zasady umundurowania i zachowania w mundurze.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</w:t>
            </w:r>
            <w:bookmarkStart w:id="0" w:name="_GoBack"/>
            <w:bookmarkEnd w:id="0"/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sztra indywidualna.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Musztra zespołowa.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Ceremoniał Służby Więziennej.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Ćwiczenia z musztry.</w:t>
            </w:r>
          </w:p>
        </w:tc>
      </w:tr>
      <w:tr w:rsidR="00B011A4" w:rsidRPr="00CC6824" w:rsidTr="00D92015">
        <w:trPr>
          <w:trHeight w:val="66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III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KSZTAŁCENIE OBYWATELSKIE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I PATRYJOTYCZNE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Symbole i polskie tradycje narodowe, święta narodowe; ślubowanie.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Etos służby mundurowej.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Etyka zawodowa funkcjonariuszy Służby Więziennej.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Ogólnoludzkie postawy moralne.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 prawne regulujące podstawowe zasady poszanowania godności ludzkiej i praw człowieka.</w:t>
            </w:r>
          </w:p>
        </w:tc>
      </w:tr>
      <w:tr w:rsidR="00B011A4" w:rsidRPr="00CC6824" w:rsidTr="00D92015">
        <w:trPr>
          <w:trHeight w:val="93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 uczniów w akcjach charytatywnych organizowanych przez szkołę i Zakład Karny w Czarnem.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Przygotowanie do złożenia ślubowania uczniów klasy penitencjarnej podczas uroczystości szkolnych.</w:t>
            </w:r>
          </w:p>
        </w:tc>
      </w:tr>
      <w:tr w:rsidR="00B011A4" w:rsidRPr="00CC6824" w:rsidTr="00D92015">
        <w:trPr>
          <w:trHeight w:val="5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IV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OBSZAR FORMALNO-PRAWNY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Uregulowani prawne Służby Więziennej.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Ochrona informacji niejawnych.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Zakres ochrony i odpowiedzialności karnej funkcjonariusza publicznego.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Stanowiska służbowe i stopnie funkcjonariuszy Służby Więziennej.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Postępowanie kwalifikacyjne do Służby Więziennej.</w:t>
            </w:r>
          </w:p>
        </w:tc>
      </w:tr>
      <w:tr w:rsidR="00B011A4" w:rsidRPr="00CC6824" w:rsidTr="00D92015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V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SZKOLENIE STRZELECKIE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Zasady bezpieczeństwa.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Podstawowe pojęcia z zakresu balistyki i teorii strzału.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Budowa, przeznaczenie i właściwości broni strzeleckiej . Zasady bezpiecznego posługiwania się bronią strzelecką. 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Czynności przygotowawcze do strzelania.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Zajęcia praktyczne na strzelnicy Zakładu Karnego w Czarnem.</w:t>
            </w:r>
          </w:p>
        </w:tc>
      </w:tr>
      <w:tr w:rsidR="00B011A4" w:rsidRPr="00CC6824" w:rsidTr="00D92015">
        <w:trPr>
          <w:trHeight w:val="52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VI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TECHNIKA I TAKTYKA DZIAŁANIA SŁUŻBY WIĘZIENNEJ</w:t>
            </w:r>
          </w:p>
          <w:p w:rsidR="00B011A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Taktyka i technika interwencji.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konwojowe.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Zadania prewencyjne.</w:t>
            </w:r>
          </w:p>
        </w:tc>
      </w:tr>
      <w:tr w:rsidR="00B011A4" w:rsidRPr="00CC6824" w:rsidTr="00D92015">
        <w:trPr>
          <w:trHeight w:val="60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ochronne i przedsięwzięcia ochronne.</w:t>
            </w:r>
          </w:p>
        </w:tc>
      </w:tr>
      <w:tr w:rsidR="00B011A4" w:rsidRPr="00CC6824" w:rsidTr="00D92015">
        <w:trPr>
          <w:trHeight w:val="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VII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Zajęcia z zakresu samoobrony.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Zapoznanie z zakresu sprawdzianu kwalifikacyjnego sprawności fizycznej obowiązującego w Służbie Więziennej.</w:t>
            </w:r>
          </w:p>
        </w:tc>
      </w:tr>
      <w:tr w:rsidR="00B011A4" w:rsidRPr="00CC6824" w:rsidTr="00D92015">
        <w:trPr>
          <w:trHeight w:val="5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VIII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SZKOLENIE MEDYCZNE</w:t>
            </w:r>
          </w:p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Zasady udzielania pierwszej pomocy.</w:t>
            </w:r>
          </w:p>
        </w:tc>
      </w:tr>
      <w:tr w:rsidR="00B011A4" w:rsidRPr="00CC6824" w:rsidTr="00D92015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Ćwiczenia praktyczne prowadzone przez ratowników medycznych.</w:t>
            </w:r>
          </w:p>
        </w:tc>
      </w:tr>
      <w:tr w:rsidR="00B011A4" w:rsidRPr="00CC6824" w:rsidTr="00D92015">
        <w:trPr>
          <w:trHeight w:val="59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IX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PODSTAWY PSYCHOLOGII 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Pojęcie, zakres i podział psychologii. 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Działania w zespole.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Skuteczna komunikacja. Komunikacja werbalna i niewerbalna.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Sposoby radzenia sobie ze stresem.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Negocjacje - podstawowe elementy.</w:t>
            </w:r>
          </w:p>
        </w:tc>
      </w:tr>
      <w:tr w:rsidR="00B011A4" w:rsidRPr="00CC6824" w:rsidTr="00D92015">
        <w:trPr>
          <w:trHeight w:val="67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X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KONTAKTY BEZPOŚREDNIE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Z SYSTEMEM SŁUŻBY WIĘZIENNEJ</w:t>
            </w:r>
          </w:p>
          <w:p w:rsidR="00B011A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Cykliczne zajęcia praktyczne na terenie Zakładu Karnego w Czarnem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 jego Oddziałach Zewnętrznych w Szczecinku i Złotowie.</w:t>
            </w:r>
          </w:p>
        </w:tc>
      </w:tr>
      <w:tr w:rsidR="00B011A4" w:rsidRPr="00CC6824" w:rsidTr="00D92015">
        <w:trPr>
          <w:trHeight w:val="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Udział w obozie szkoleniowych na terenie Kampusu Mundurowego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WSKiP</w:t>
            </w:r>
            <w:proofErr w:type="spellEnd"/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Kaliszu.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Udział w wybranych organizowanych przez </w:t>
            </w:r>
            <w:proofErr w:type="spellStart"/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WSKiP</w:t>
            </w:r>
            <w:proofErr w:type="spellEnd"/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formach aktywności (warsztaty, szkolenia, olimpiady wiedzy, wykłady, fora dyskusyjne i inne.)</w:t>
            </w:r>
          </w:p>
        </w:tc>
      </w:tr>
      <w:tr w:rsidR="00B011A4" w:rsidRPr="00CC6824" w:rsidTr="00D92015">
        <w:trPr>
          <w:trHeight w:val="59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XI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C68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SPRAWDZENIE UMIĘJĘTOŚCI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Sprawdzian wiedzy teoretycznej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011A4" w:rsidRPr="00CC6824" w:rsidTr="00D9201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A4" w:rsidRPr="00CC6824" w:rsidRDefault="00B011A4" w:rsidP="00D9201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C68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Sprawdzian umiejętności praktycznych.</w:t>
            </w:r>
          </w:p>
        </w:tc>
      </w:tr>
    </w:tbl>
    <w:p w:rsidR="00B011A4" w:rsidRPr="00CC6824" w:rsidRDefault="00B011A4" w:rsidP="00B011A4">
      <w:pPr>
        <w:spacing w:before="120" w:after="120"/>
        <w:rPr>
          <w:sz w:val="24"/>
          <w:szCs w:val="24"/>
        </w:rPr>
      </w:pPr>
      <w:r w:rsidRPr="00CC6824">
        <w:rPr>
          <w:sz w:val="24"/>
          <w:szCs w:val="24"/>
        </w:rPr>
        <w:t xml:space="preserve"> </w:t>
      </w:r>
    </w:p>
    <w:p w:rsidR="00B011A4" w:rsidRDefault="00B011A4"/>
    <w:sectPr w:rsidR="00B011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20" w:rsidRDefault="00992C20" w:rsidP="00B011A4">
      <w:pPr>
        <w:spacing w:after="0" w:line="240" w:lineRule="auto"/>
      </w:pPr>
      <w:r>
        <w:separator/>
      </w:r>
    </w:p>
  </w:endnote>
  <w:endnote w:type="continuationSeparator" w:id="0">
    <w:p w:rsidR="00992C20" w:rsidRDefault="00992C20" w:rsidP="00B0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ind Medium">
    <w:altName w:val="Calibri"/>
    <w:charset w:val="EE"/>
    <w:family w:val="auto"/>
    <w:pitch w:val="variable"/>
    <w:sig w:usb0="00008007" w:usb1="00000000" w:usb2="00000000" w:usb3="00000000" w:csb0="00000093" w:csb1="00000000"/>
  </w:font>
  <w:font w:name="Hind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20" w:rsidRDefault="00992C20" w:rsidP="00B011A4">
      <w:pPr>
        <w:spacing w:after="0" w:line="240" w:lineRule="auto"/>
      </w:pPr>
      <w:r>
        <w:separator/>
      </w:r>
    </w:p>
  </w:footnote>
  <w:footnote w:type="continuationSeparator" w:id="0">
    <w:p w:rsidR="00992C20" w:rsidRDefault="00992C20" w:rsidP="00B0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A4" w:rsidRPr="001C3F2E" w:rsidRDefault="00B011A4" w:rsidP="00B011A4">
    <w:pPr>
      <w:pStyle w:val="Nagwek1"/>
      <w:tabs>
        <w:tab w:val="left" w:pos="1967"/>
      </w:tabs>
      <w:spacing w:before="0" w:line="240" w:lineRule="auto"/>
      <w:rPr>
        <w:rFonts w:ascii="Calibri Light" w:hAnsi="Calibri Light"/>
        <w:b w:val="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66A0D" wp14:editId="37FF1FCF">
          <wp:simplePos x="0" y="0"/>
          <wp:positionH relativeFrom="column">
            <wp:posOffset>-271808</wp:posOffset>
          </wp:positionH>
          <wp:positionV relativeFrom="paragraph">
            <wp:posOffset>635</wp:posOffset>
          </wp:positionV>
          <wp:extent cx="2442950" cy="941056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50" cy="94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1A4" w:rsidRPr="007E391F" w:rsidRDefault="00B011A4" w:rsidP="00B011A4">
    <w:pPr>
      <w:pStyle w:val="Nagwek1"/>
      <w:spacing w:before="0" w:line="240" w:lineRule="auto"/>
      <w:ind w:left="2127"/>
      <w:jc w:val="right"/>
      <w:rPr>
        <w:rFonts w:ascii="Hind Medium" w:hAnsi="Hind Medium" w:cs="Hind Medium"/>
        <w:b w:val="0"/>
        <w:sz w:val="19"/>
        <w:szCs w:val="19"/>
      </w:rPr>
    </w:pPr>
    <w:r w:rsidRPr="007E391F">
      <w:rPr>
        <w:rFonts w:ascii="Hind Medium" w:hAnsi="Hind Medium" w:cs="Hind Medium"/>
        <w:b w:val="0"/>
        <w:sz w:val="19"/>
        <w:szCs w:val="19"/>
      </w:rPr>
      <w:t>Szkoła Wyższa Wymiaru Sprawiedliwości</w:t>
    </w:r>
  </w:p>
  <w:p w:rsidR="00B011A4" w:rsidRPr="00C5429C" w:rsidRDefault="00B011A4" w:rsidP="00B011A4">
    <w:pPr>
      <w:pStyle w:val="Nagwek1"/>
      <w:spacing w:before="0" w:line="240" w:lineRule="auto"/>
      <w:ind w:left="2832"/>
      <w:jc w:val="right"/>
      <w:rPr>
        <w:rFonts w:ascii="Hind" w:hAnsi="Hind" w:cs="Hind"/>
        <w:b w:val="0"/>
        <w:sz w:val="17"/>
        <w:szCs w:val="17"/>
      </w:rPr>
    </w:pPr>
    <w:r w:rsidRPr="00C5429C">
      <w:rPr>
        <w:rFonts w:ascii="Hind" w:hAnsi="Hind" w:cs="Hind"/>
        <w:b w:val="0"/>
        <w:sz w:val="17"/>
        <w:szCs w:val="17"/>
      </w:rPr>
      <w:t>ul. Wiśniowa 50, 02-520 Warszawa</w:t>
    </w:r>
  </w:p>
  <w:p w:rsidR="00B011A4" w:rsidRPr="00C5429C" w:rsidRDefault="00B011A4" w:rsidP="00B011A4">
    <w:pPr>
      <w:pStyle w:val="Nagwek1"/>
      <w:spacing w:before="0" w:line="240" w:lineRule="auto"/>
      <w:jc w:val="right"/>
      <w:rPr>
        <w:rFonts w:ascii="Hind" w:hAnsi="Hind" w:cs="Hind"/>
        <w:b w:val="0"/>
        <w:sz w:val="17"/>
        <w:szCs w:val="17"/>
        <w:lang w:val="en-US"/>
      </w:rPr>
    </w:pPr>
    <w:r w:rsidRPr="00C5429C">
      <w:rPr>
        <w:rFonts w:ascii="Hind" w:hAnsi="Hind" w:cs="Hind"/>
      </w:rPr>
      <w:tab/>
    </w:r>
    <w:r w:rsidRPr="00C5429C">
      <w:rPr>
        <w:rFonts w:ascii="Hind" w:hAnsi="Hind" w:cs="Hind"/>
      </w:rPr>
      <w:tab/>
    </w:r>
    <w:r w:rsidRPr="00C5429C">
      <w:rPr>
        <w:rFonts w:ascii="Hind" w:hAnsi="Hind" w:cs="Hind"/>
        <w:b w:val="0"/>
        <w:sz w:val="17"/>
        <w:szCs w:val="17"/>
      </w:rPr>
      <w:t>tel.: +48 22 602 44 14</w:t>
    </w:r>
    <w:r>
      <w:rPr>
        <w:rFonts w:ascii="Hind" w:hAnsi="Hind" w:cs="Hind"/>
        <w:b w:val="0"/>
        <w:sz w:val="17"/>
        <w:szCs w:val="17"/>
      </w:rPr>
      <w:t xml:space="preserve">, </w:t>
    </w:r>
    <w:r w:rsidRPr="00C5429C">
      <w:rPr>
        <w:rFonts w:ascii="Hind" w:hAnsi="Hind" w:cs="Hind"/>
        <w:b w:val="0"/>
        <w:sz w:val="17"/>
        <w:szCs w:val="17"/>
        <w:lang w:val="en-US"/>
      </w:rPr>
      <w:t>e-mail: sekretariat@swws.edu.pl</w:t>
    </w:r>
  </w:p>
  <w:p w:rsidR="00B011A4" w:rsidRPr="00810AC1" w:rsidRDefault="00B011A4" w:rsidP="00B011A4">
    <w:pPr>
      <w:pStyle w:val="Nagwek1"/>
      <w:spacing w:before="0" w:line="240" w:lineRule="auto"/>
      <w:jc w:val="right"/>
      <w:rPr>
        <w:rFonts w:ascii="Hind" w:hAnsi="Hind" w:cs="Hind"/>
        <w:b w:val="0"/>
        <w:sz w:val="17"/>
        <w:szCs w:val="17"/>
      </w:rPr>
    </w:pPr>
    <w:r w:rsidRPr="00C5429C">
      <w:rPr>
        <w:rFonts w:ascii="Hind" w:hAnsi="Hind" w:cs="Hind"/>
        <w:b w:val="0"/>
        <w:sz w:val="17"/>
        <w:szCs w:val="17"/>
        <w:lang w:val="en-US"/>
      </w:rPr>
      <w:tab/>
    </w:r>
    <w:r w:rsidRPr="00C5429C">
      <w:rPr>
        <w:rFonts w:ascii="Hind" w:hAnsi="Hind" w:cs="Hind"/>
        <w:b w:val="0"/>
        <w:sz w:val="17"/>
        <w:szCs w:val="17"/>
        <w:lang w:val="en-US"/>
      </w:rPr>
      <w:tab/>
    </w:r>
    <w:r w:rsidRPr="00810AC1">
      <w:rPr>
        <w:rFonts w:ascii="Hind" w:hAnsi="Hind" w:cs="Hind"/>
        <w:b w:val="0"/>
        <w:sz w:val="17"/>
        <w:szCs w:val="17"/>
      </w:rPr>
      <w:t>www.swws.edu.pl</w:t>
    </w:r>
  </w:p>
  <w:p w:rsidR="00B011A4" w:rsidRDefault="00B011A4" w:rsidP="00B011A4">
    <w:pPr>
      <w:spacing w:after="0" w:line="240" w:lineRule="auto"/>
      <w:jc w:val="right"/>
      <w:rPr>
        <w:rFonts w:ascii="Calibri Light" w:hAnsi="Calibri Light"/>
        <w:color w:val="2F5496" w:themeColor="accent1" w:themeShade="BF"/>
        <w:sz w:val="20"/>
        <w:szCs w:val="20"/>
      </w:rPr>
    </w:pPr>
  </w:p>
  <w:p w:rsidR="00B011A4" w:rsidRDefault="00B011A4" w:rsidP="00B011A4">
    <w:pPr>
      <w:spacing w:after="0" w:line="240" w:lineRule="auto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40CAF" wp14:editId="6C177029">
              <wp:simplePos x="0" y="0"/>
              <wp:positionH relativeFrom="margin">
                <wp:align>left</wp:align>
              </wp:positionH>
              <wp:positionV relativeFrom="paragraph">
                <wp:posOffset>11638</wp:posOffset>
              </wp:positionV>
              <wp:extent cx="5761990" cy="635"/>
              <wp:effectExtent l="0" t="0" r="2921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11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E8DB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.9pt;width:453.7pt;height: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" strokecolor="#4472c4 [3204]" strokeweight=".25pt">
              <v:shadow color="#1f3763 [1604]" opacity=".5" offset="3pt,1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4"/>
    <w:rsid w:val="00530833"/>
    <w:rsid w:val="00992C20"/>
    <w:rsid w:val="00B011A4"/>
    <w:rsid w:val="00B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7571-4226-41B4-B6C6-3792BA4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11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A4"/>
  </w:style>
  <w:style w:type="paragraph" w:styleId="Stopka">
    <w:name w:val="footer"/>
    <w:basedOn w:val="Normalny"/>
    <w:link w:val="StopkaZnak"/>
    <w:uiPriority w:val="99"/>
    <w:unhideWhenUsed/>
    <w:rsid w:val="00B0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A4"/>
  </w:style>
  <w:style w:type="character" w:customStyle="1" w:styleId="Nagwek1Znak">
    <w:name w:val="Nagłówek 1 Znak"/>
    <w:basedOn w:val="Domylnaczcionkaakapitu"/>
    <w:link w:val="Nagwek1"/>
    <w:uiPriority w:val="9"/>
    <w:rsid w:val="00B011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Dąbrowska</dc:creator>
  <cp:keywords/>
  <dc:description/>
  <cp:lastModifiedBy>Dell</cp:lastModifiedBy>
  <cp:revision>2</cp:revision>
  <dcterms:created xsi:type="dcterms:W3CDTF">2023-09-21T20:47:00Z</dcterms:created>
  <dcterms:modified xsi:type="dcterms:W3CDTF">2023-09-21T20:47:00Z</dcterms:modified>
</cp:coreProperties>
</file>